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9DE61" w14:textId="77777777" w:rsidR="00C26F18" w:rsidRDefault="00C26F18" w:rsidP="00C26F18">
      <w:r>
        <w:t>The PRESS and PUBLIC are INVITED TO ATTEND THE BATTISFORD ANNUAL PARISH COUNCIL  MEETING to be held on MAY 4th commencing at 7.00pm</w:t>
      </w:r>
    </w:p>
    <w:p w14:paraId="7B450BC5" w14:textId="77777777" w:rsidR="00C26F18" w:rsidRDefault="00C26F18" w:rsidP="00C26F18">
      <w:r>
        <w:t>Zoom link:</w:t>
      </w:r>
    </w:p>
    <w:p w14:paraId="22E19149" w14:textId="77777777" w:rsidR="00C26F18" w:rsidRDefault="00C26F18" w:rsidP="00C26F18">
      <w:r>
        <w:t>Time: May 4, 2021 07:00 PM London</w:t>
      </w:r>
    </w:p>
    <w:p w14:paraId="428F55CA" w14:textId="7875AAE3" w:rsidR="00C26F18" w:rsidRDefault="00755B63" w:rsidP="00C26F18">
      <w:hyperlink r:id="rId4" w:history="1">
        <w:r w:rsidRPr="00072A14">
          <w:rPr>
            <w:rStyle w:val="Hyperlink"/>
          </w:rPr>
          <w:t>https://us02web.zoom.us/j/82688779178?pwd=MmNBWjUwR3pnOGNzZ1dPdlJZaFZtdz09</w:t>
        </w:r>
      </w:hyperlink>
    </w:p>
    <w:p w14:paraId="0FDB1009" w14:textId="77777777" w:rsidR="00C26F18" w:rsidRDefault="00C26F18" w:rsidP="00C26F18">
      <w:r>
        <w:t>Meeting ID: 826 8877 9178</w:t>
      </w:r>
    </w:p>
    <w:p w14:paraId="6202E117" w14:textId="77777777" w:rsidR="00C26F18" w:rsidRDefault="00C26F18" w:rsidP="00C26F18">
      <w:r>
        <w:t>Passcode: 975381</w:t>
      </w:r>
    </w:p>
    <w:p w14:paraId="2382158F" w14:textId="77777777" w:rsidR="00C26F18" w:rsidRDefault="00C26F18" w:rsidP="00C26F18">
      <w:r>
        <w:t xml:space="preserve">                                                                      AGENDA</w:t>
      </w:r>
    </w:p>
    <w:p w14:paraId="5081DF7F" w14:textId="77777777" w:rsidR="00C26F18" w:rsidRDefault="00C26F18" w:rsidP="00C26F18">
      <w:r>
        <w:t xml:space="preserve">This meeting is held by virtue of the Local Authorities and Police and Crime Panels (Coronavirus) (Flexibility of Local Authority and Police and Crime Panel Meetings) (England and Wales) Regulations 2020 These Regulations came into force 4th April </w:t>
      </w:r>
      <w:proofErr w:type="gramStart"/>
      <w:r>
        <w:t>2020</w:t>
      </w:r>
      <w:proofErr w:type="gramEnd"/>
    </w:p>
    <w:p w14:paraId="2167EF18" w14:textId="77777777" w:rsidR="00C26F18" w:rsidRDefault="00C26F18" w:rsidP="00C26F18">
      <w:r>
        <w:t>UK Statutory Instruments 2020 No. 392 PART 2 Regulation 5</w:t>
      </w:r>
    </w:p>
    <w:p w14:paraId="2B4C2B09" w14:textId="77777777" w:rsidR="00C26F18" w:rsidRDefault="00C26F18" w:rsidP="00C26F18"/>
    <w:p w14:paraId="241BBE68" w14:textId="77777777" w:rsidR="00C26F18" w:rsidRDefault="00C26F18" w:rsidP="00C26F18">
      <w:r>
        <w:t>2021/01</w:t>
      </w:r>
      <w:r>
        <w:tab/>
        <w:t>ELECTION OF CHAIRMAN</w:t>
      </w:r>
      <w:r>
        <w:tab/>
      </w:r>
    </w:p>
    <w:p w14:paraId="57644FDB" w14:textId="77777777" w:rsidR="00C26F18" w:rsidRDefault="00C26F18" w:rsidP="00C26F18">
      <w:r>
        <w:t>a.</w:t>
      </w:r>
      <w:r>
        <w:tab/>
        <w:t>To nominate, second and elect a Chairman for the forthcoming year</w:t>
      </w:r>
      <w:r>
        <w:tab/>
      </w:r>
    </w:p>
    <w:p w14:paraId="3E58679D" w14:textId="77777777" w:rsidR="00C26F18" w:rsidRDefault="00C26F18" w:rsidP="00C26F18">
      <w:r>
        <w:t>2021/02</w:t>
      </w:r>
      <w:r>
        <w:tab/>
        <w:t>ELECTION OF VICE CHAIRMAN</w:t>
      </w:r>
      <w:r>
        <w:tab/>
      </w:r>
    </w:p>
    <w:p w14:paraId="608BD0D1" w14:textId="77777777" w:rsidR="00C26F18" w:rsidRDefault="00C26F18" w:rsidP="00C26F18">
      <w:r>
        <w:t>a.</w:t>
      </w:r>
      <w:r>
        <w:tab/>
        <w:t>To nominate, second and elect a  Vice Chairman for the forthcoming year</w:t>
      </w:r>
      <w:r>
        <w:tab/>
      </w:r>
    </w:p>
    <w:p w14:paraId="6ED6D982" w14:textId="77777777" w:rsidR="00C26F18" w:rsidRDefault="00C26F18" w:rsidP="00C26F18">
      <w:r>
        <w:t>2021/03</w:t>
      </w:r>
      <w:r>
        <w:tab/>
        <w:t>APOLOGIES FOR ABSENCE</w:t>
      </w:r>
      <w:r>
        <w:tab/>
      </w:r>
    </w:p>
    <w:p w14:paraId="43634C88" w14:textId="77777777" w:rsidR="00C26F18" w:rsidRDefault="00C26F18" w:rsidP="00C26F18">
      <w:r>
        <w:t>a.</w:t>
      </w:r>
      <w:r>
        <w:tab/>
        <w:t>To note any apologies for absence</w:t>
      </w:r>
      <w:r>
        <w:tab/>
      </w:r>
    </w:p>
    <w:p w14:paraId="537BE46F" w14:textId="77777777" w:rsidR="00C26F18" w:rsidRDefault="00C26F18" w:rsidP="00C26F18">
      <w:r>
        <w:t>2021/04</w:t>
      </w:r>
      <w:r>
        <w:tab/>
        <w:t xml:space="preserve">MINUTES OF THE ANNUAL PARISH COUNCIL MEETING HELD ON 21st JULY </w:t>
      </w:r>
      <w:proofErr w:type="gramStart"/>
      <w:r>
        <w:t>2020</w:t>
      </w:r>
      <w:proofErr w:type="gramEnd"/>
      <w:r>
        <w:tab/>
      </w:r>
    </w:p>
    <w:p w14:paraId="52F746CC" w14:textId="77777777" w:rsidR="00C26F18" w:rsidRDefault="00C26F18" w:rsidP="00C26F18">
      <w:r>
        <w:t xml:space="preserve">         a.</w:t>
      </w:r>
      <w:r>
        <w:tab/>
        <w:t>To agree the Minutes of the 2020 Annual Parish Council meeting held on 21st July 2020 as an accurate record</w:t>
      </w:r>
      <w:r>
        <w:tab/>
        <w:t>PAPER A</w:t>
      </w:r>
    </w:p>
    <w:p w14:paraId="7363DD18" w14:textId="77777777" w:rsidR="00C26F18" w:rsidRDefault="00C26F18" w:rsidP="00C26F18">
      <w:r>
        <w:t>2021/05</w:t>
      </w:r>
      <w:r>
        <w:tab/>
        <w:t>CHAIRMANS REPORT 2020-2021</w:t>
      </w:r>
      <w:r>
        <w:tab/>
      </w:r>
    </w:p>
    <w:p w14:paraId="5925CB84" w14:textId="77777777" w:rsidR="00C26F18" w:rsidRDefault="00C26F18" w:rsidP="00C26F18">
      <w:r>
        <w:t>a.</w:t>
      </w:r>
      <w:r>
        <w:tab/>
        <w:t>To receive the Chairmans Report 2020-2021</w:t>
      </w:r>
      <w:r>
        <w:tab/>
      </w:r>
    </w:p>
    <w:p w14:paraId="19FD7314" w14:textId="77777777" w:rsidR="00C26F18" w:rsidRDefault="00C26F18" w:rsidP="00C26F18">
      <w:r>
        <w:t>2021/06</w:t>
      </w:r>
      <w:r>
        <w:tab/>
        <w:t>CONFIRMATION THAT DECLARATIONS OF INTERESTS (PECUNIARY and NON PECUNIARY) REMAIN UNCHANGED</w:t>
      </w:r>
      <w:r>
        <w:tab/>
      </w:r>
    </w:p>
    <w:p w14:paraId="2B347DDD" w14:textId="77777777" w:rsidR="00C26F18" w:rsidRDefault="00C26F18" w:rsidP="00C26F18">
      <w:r>
        <w:t>a.</w:t>
      </w:r>
      <w:r>
        <w:tab/>
        <w:t>Each Councillor to confirm that their signed Declaration of Interest remains unchanged.</w:t>
      </w:r>
      <w:r>
        <w:tab/>
      </w:r>
    </w:p>
    <w:p w14:paraId="17CD5896" w14:textId="77777777" w:rsidR="00C26F18" w:rsidRDefault="00C26F18" w:rsidP="00C26F18">
      <w:r>
        <w:t>b.</w:t>
      </w:r>
      <w:r>
        <w:tab/>
        <w:t>To confirm any dispensations that have been granted.</w:t>
      </w:r>
      <w:r>
        <w:tab/>
      </w:r>
    </w:p>
    <w:p w14:paraId="3BCC290A" w14:textId="77777777" w:rsidR="00C26F18" w:rsidRDefault="00C26F18" w:rsidP="00C26F18">
      <w:r>
        <w:t>2021/07</w:t>
      </w:r>
      <w:r>
        <w:tab/>
        <w:t>STATUTORY BUSINESS</w:t>
      </w:r>
      <w:r>
        <w:tab/>
      </w:r>
    </w:p>
    <w:p w14:paraId="224F4777" w14:textId="77777777" w:rsidR="00C26F18" w:rsidRDefault="00C26F18" w:rsidP="00C26F18">
      <w:r>
        <w:t>a.</w:t>
      </w:r>
      <w:r>
        <w:tab/>
        <w:t>General Power of Competence: to confirm that the Council has adopted the General Power of Competence (June 2020).</w:t>
      </w:r>
    </w:p>
    <w:p w14:paraId="56756A1C" w14:textId="77777777" w:rsidR="00C26F18" w:rsidRDefault="00C26F18" w:rsidP="00C26F18">
      <w:r>
        <w:t>(i)</w:t>
      </w:r>
      <w:r>
        <w:tab/>
        <w:t xml:space="preserve">Responsible Financial Officer: to confirm that the clerk has been appointed as Responsible Financial Officer. </w:t>
      </w:r>
    </w:p>
    <w:p w14:paraId="717491C1" w14:textId="77777777" w:rsidR="00C26F18" w:rsidRDefault="00C26F18" w:rsidP="00C26F18">
      <w:r>
        <w:lastRenderedPageBreak/>
        <w:t>(ii)</w:t>
      </w:r>
      <w:r>
        <w:tab/>
        <w:t>Appointments on Outside Bodies:</w:t>
      </w:r>
    </w:p>
    <w:p w14:paraId="2008944C" w14:textId="77777777" w:rsidR="00C26F18" w:rsidRDefault="00C26F18" w:rsidP="00C26F18">
      <w:r>
        <w:t xml:space="preserve">       To elect the BPC representative to the Suffolk Association of Local Councils </w:t>
      </w:r>
    </w:p>
    <w:p w14:paraId="042DF2C4" w14:textId="77777777" w:rsidR="00C26F18" w:rsidRDefault="00C26F18" w:rsidP="00C26F18">
      <w:r>
        <w:t>(iii)</w:t>
      </w:r>
      <w:r>
        <w:tab/>
        <w:t xml:space="preserve">Reviews of policies, </w:t>
      </w:r>
      <w:proofErr w:type="gramStart"/>
      <w:r>
        <w:t>practices</w:t>
      </w:r>
      <w:proofErr w:type="gramEnd"/>
      <w:r>
        <w:t xml:space="preserve"> and procedures: to confirm that policies, practices</w:t>
      </w:r>
    </w:p>
    <w:p w14:paraId="71C703CB" w14:textId="77777777" w:rsidR="00C26F18" w:rsidRDefault="00C26F18" w:rsidP="00C26F18">
      <w:r>
        <w:t>and procedures will be reviewed in the forthcoming year.</w:t>
      </w:r>
    </w:p>
    <w:p w14:paraId="7AE98498" w14:textId="77777777" w:rsidR="00C26F18" w:rsidRDefault="00C26F18" w:rsidP="00C26F18">
      <w:r>
        <w:t>(iv)</w:t>
      </w:r>
      <w:r>
        <w:tab/>
        <w:t xml:space="preserve">Appointment if Internal Auditor: to confirm appointment of Suffolk Association of Local Councils as Internal auditors </w:t>
      </w:r>
      <w:r>
        <w:tab/>
      </w:r>
    </w:p>
    <w:p w14:paraId="6B90B32D" w14:textId="77777777" w:rsidR="00C26F18" w:rsidRDefault="00C26F18" w:rsidP="00C26F18">
      <w:r>
        <w:t>2021/08</w:t>
      </w:r>
      <w:r>
        <w:tab/>
        <w:t>CONFIRMATION OF BPC MEETING DATES 2021</w:t>
      </w:r>
      <w:r>
        <w:tab/>
      </w:r>
    </w:p>
    <w:p w14:paraId="2936BE35" w14:textId="77777777" w:rsidR="00C26F18" w:rsidRDefault="00C26F18" w:rsidP="00C26F18">
      <w:r>
        <w:t>a.</w:t>
      </w:r>
      <w:r>
        <w:tab/>
        <w:t>Tuesday 18th May; Tuesday 22nd June; Tuesday 20th July; Tuesday 21st September; Tuesday 19th October; Tuesday 23rd November</w:t>
      </w:r>
      <w:r>
        <w:tab/>
      </w:r>
    </w:p>
    <w:p w14:paraId="342BD0A5" w14:textId="77777777" w:rsidR="00C26F18" w:rsidRDefault="00C26F18" w:rsidP="00C26F18"/>
    <w:p w14:paraId="7120CFB3" w14:textId="77777777" w:rsidR="00106809" w:rsidRDefault="00106809"/>
    <w:sectPr w:rsidR="001068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F18"/>
    <w:rsid w:val="00106809"/>
    <w:rsid w:val="00255262"/>
    <w:rsid w:val="00755B63"/>
    <w:rsid w:val="007F4A2E"/>
    <w:rsid w:val="00AE3B68"/>
    <w:rsid w:val="00C26F18"/>
    <w:rsid w:val="00C531F5"/>
    <w:rsid w:val="00F96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6C85"/>
  <w15:chartTrackingRefBased/>
  <w15:docId w15:val="{EE70DEC1-EA82-464A-A39C-294FBCD2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5B63"/>
    <w:rPr>
      <w:color w:val="0563C1" w:themeColor="hyperlink"/>
      <w:u w:val="single"/>
    </w:rPr>
  </w:style>
  <w:style w:type="character" w:styleId="UnresolvedMention">
    <w:name w:val="Unresolved Mention"/>
    <w:basedOn w:val="DefaultParagraphFont"/>
    <w:uiPriority w:val="99"/>
    <w:semiHidden/>
    <w:unhideWhenUsed/>
    <w:rsid w:val="00755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2688779178?pwd=MmNBWjUwR3pnOGNzZ1dPdlJZaFZt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Nicola</cp:lastModifiedBy>
  <cp:revision>2</cp:revision>
  <dcterms:created xsi:type="dcterms:W3CDTF">2021-04-27T11:58:00Z</dcterms:created>
  <dcterms:modified xsi:type="dcterms:W3CDTF">2021-04-27T11:58:00Z</dcterms:modified>
</cp:coreProperties>
</file>